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780A" w14:textId="77777777" w:rsidR="0093340D" w:rsidRPr="00A0013D" w:rsidRDefault="0093340D" w:rsidP="0093340D">
      <w:pPr>
        <w:spacing w:after="0" w:line="240" w:lineRule="auto"/>
        <w:rPr>
          <w:b/>
        </w:rPr>
      </w:pPr>
      <w:r w:rsidRPr="00A0013D">
        <w:rPr>
          <w:b/>
        </w:rPr>
        <w:t>Continuum of Care for the City and County of Racine</w:t>
      </w:r>
    </w:p>
    <w:p w14:paraId="1D1CD201" w14:textId="77777777" w:rsidR="004E5CB3" w:rsidRPr="00A0013D" w:rsidRDefault="0093340D" w:rsidP="0093340D">
      <w:pPr>
        <w:spacing w:after="0" w:line="240" w:lineRule="auto"/>
        <w:rPr>
          <w:b/>
        </w:rPr>
      </w:pPr>
      <w:r w:rsidRPr="00A0013D">
        <w:rPr>
          <w:b/>
        </w:rPr>
        <w:t>Systems Performance Committee</w:t>
      </w:r>
    </w:p>
    <w:p w14:paraId="75B136F1" w14:textId="77777777" w:rsidR="0093340D" w:rsidRPr="00A0013D" w:rsidRDefault="00BB6A79" w:rsidP="0093340D">
      <w:pPr>
        <w:spacing w:after="0" w:line="240" w:lineRule="auto"/>
        <w:rPr>
          <w:b/>
        </w:rPr>
      </w:pPr>
      <w:r>
        <w:rPr>
          <w:b/>
        </w:rPr>
        <w:t>HOPES July 7,2023</w:t>
      </w:r>
    </w:p>
    <w:p w14:paraId="2A95BFCD" w14:textId="77777777" w:rsidR="0093340D" w:rsidRDefault="0093340D" w:rsidP="0093340D">
      <w:pPr>
        <w:spacing w:after="0" w:line="240" w:lineRule="auto"/>
      </w:pPr>
    </w:p>
    <w:p w14:paraId="4DEBE5E0" w14:textId="77777777" w:rsidR="00C5403B" w:rsidRDefault="0093340D" w:rsidP="0093340D">
      <w:pPr>
        <w:spacing w:after="0" w:line="240" w:lineRule="auto"/>
      </w:pPr>
      <w:r w:rsidRPr="00761ACF">
        <w:rPr>
          <w:b/>
        </w:rPr>
        <w:t>Present:</w:t>
      </w:r>
      <w:r w:rsidR="00C5403B">
        <w:t xml:space="preserve"> </w:t>
      </w:r>
      <w:r w:rsidR="00BB6A79">
        <w:t xml:space="preserve">Holly Anderle (HALO), </w:t>
      </w:r>
      <w:r>
        <w:t>Iraida Vazquez (ICA</w:t>
      </w:r>
      <w:r w:rsidR="00761ACF">
        <w:t xml:space="preserve"> – Co-Chair)</w:t>
      </w:r>
      <w:r w:rsidR="00BB6A79">
        <w:t>, /Melissa Taggart (HALO),</w:t>
      </w:r>
      <w:r>
        <w:t xml:space="preserve"> Scott Metzel (HOPES / Co-Chair), </w:t>
      </w:r>
      <w:r w:rsidR="00BD6565">
        <w:t>T</w:t>
      </w:r>
      <w:r w:rsidR="00EA1A1C">
        <w:t>eresa Reinders (COC Director)</w:t>
      </w:r>
      <w:r w:rsidR="008C0D30">
        <w:t>,</w:t>
      </w:r>
      <w:r w:rsidR="00BB6A79">
        <w:t xml:space="preserve"> Becca Pritzl, ICA</w:t>
      </w:r>
    </w:p>
    <w:p w14:paraId="6DDEAA5F" w14:textId="77777777" w:rsidR="00C5403B" w:rsidRDefault="00C5403B" w:rsidP="0093340D">
      <w:pPr>
        <w:spacing w:after="0" w:line="240" w:lineRule="auto"/>
      </w:pPr>
    </w:p>
    <w:p w14:paraId="123B0336" w14:textId="77777777" w:rsidR="0093340D" w:rsidRDefault="00C5403B" w:rsidP="0093340D">
      <w:pPr>
        <w:spacing w:after="0" w:line="240" w:lineRule="auto"/>
      </w:pPr>
      <w:r w:rsidRPr="00761ACF">
        <w:rPr>
          <w:b/>
        </w:rPr>
        <w:t>Apologies:</w:t>
      </w:r>
      <w:r>
        <w:t xml:space="preserve"> </w:t>
      </w:r>
      <w:r w:rsidR="00BB6A79">
        <w:t>Gai Lorenzen</w:t>
      </w:r>
    </w:p>
    <w:p w14:paraId="7CF6FC77" w14:textId="77777777" w:rsidR="00013C7C" w:rsidRDefault="00013C7C" w:rsidP="0093340D">
      <w:pPr>
        <w:spacing w:after="0" w:line="240" w:lineRule="auto"/>
      </w:pPr>
    </w:p>
    <w:p w14:paraId="2A4056DF" w14:textId="77777777" w:rsidR="0093340D" w:rsidRDefault="0093340D" w:rsidP="0093340D">
      <w:pPr>
        <w:spacing w:after="0" w:line="240" w:lineRule="auto"/>
      </w:pPr>
    </w:p>
    <w:p w14:paraId="01516363" w14:textId="77777777" w:rsidR="0093340D" w:rsidRPr="00A0013D" w:rsidRDefault="0093340D" w:rsidP="0093340D">
      <w:pPr>
        <w:spacing w:after="0" w:line="240" w:lineRule="auto"/>
        <w:rPr>
          <w:b/>
        </w:rPr>
      </w:pPr>
      <w:r w:rsidRPr="00A0013D">
        <w:rPr>
          <w:b/>
        </w:rPr>
        <w:t>Minutes of Meeting</w:t>
      </w:r>
    </w:p>
    <w:p w14:paraId="2A5E6D30" w14:textId="77777777" w:rsidR="0093340D" w:rsidRDefault="0093340D" w:rsidP="0093340D">
      <w:pPr>
        <w:spacing w:after="0" w:line="240" w:lineRule="auto"/>
      </w:pPr>
    </w:p>
    <w:p w14:paraId="038F81F7" w14:textId="77777777" w:rsidR="0093340D" w:rsidRPr="00A0013D" w:rsidRDefault="0093340D" w:rsidP="00761ACF">
      <w:pPr>
        <w:pStyle w:val="ListParagraph"/>
        <w:numPr>
          <w:ilvl w:val="0"/>
          <w:numId w:val="1"/>
        </w:numPr>
        <w:spacing w:after="0" w:line="240" w:lineRule="auto"/>
        <w:jc w:val="both"/>
        <w:rPr>
          <w:b/>
        </w:rPr>
      </w:pPr>
      <w:r w:rsidRPr="00A0013D">
        <w:rPr>
          <w:b/>
        </w:rPr>
        <w:t>Welcome</w:t>
      </w:r>
    </w:p>
    <w:p w14:paraId="33799033" w14:textId="77777777" w:rsidR="0093340D" w:rsidRDefault="00A07087" w:rsidP="00761ACF">
      <w:pPr>
        <w:pStyle w:val="ListParagraph"/>
        <w:numPr>
          <w:ilvl w:val="1"/>
          <w:numId w:val="1"/>
        </w:numPr>
        <w:spacing w:after="0" w:line="240" w:lineRule="auto"/>
        <w:jc w:val="both"/>
      </w:pPr>
      <w:r>
        <w:t xml:space="preserve">The meeting </w:t>
      </w:r>
      <w:r w:rsidR="00105D89">
        <w:t xml:space="preserve">started at </w:t>
      </w:r>
      <w:r w:rsidR="00C5403B">
        <w:t>11:0</w:t>
      </w:r>
      <w:r w:rsidR="00BB6A79">
        <w:t xml:space="preserve">5 a.m.  All attendees knew each other and no introductions were necessary. </w:t>
      </w:r>
      <w:r w:rsidR="00C5403B">
        <w:t xml:space="preserve"> </w:t>
      </w:r>
    </w:p>
    <w:p w14:paraId="599DBDD8" w14:textId="77777777" w:rsidR="00E23022" w:rsidRDefault="00E23022" w:rsidP="00761ACF">
      <w:pPr>
        <w:pStyle w:val="ListParagraph"/>
        <w:spacing w:after="0" w:line="240" w:lineRule="auto"/>
        <w:ind w:left="792"/>
        <w:jc w:val="both"/>
      </w:pPr>
    </w:p>
    <w:p w14:paraId="1388EA57" w14:textId="77777777" w:rsidR="0093340D" w:rsidRPr="00A0013D" w:rsidRDefault="0093340D" w:rsidP="00761ACF">
      <w:pPr>
        <w:pStyle w:val="ListParagraph"/>
        <w:numPr>
          <w:ilvl w:val="0"/>
          <w:numId w:val="1"/>
        </w:numPr>
        <w:spacing w:after="0" w:line="240" w:lineRule="auto"/>
        <w:jc w:val="both"/>
        <w:rPr>
          <w:b/>
        </w:rPr>
      </w:pPr>
      <w:r w:rsidRPr="00A0013D">
        <w:rPr>
          <w:b/>
        </w:rPr>
        <w:t xml:space="preserve">Approval of </w:t>
      </w:r>
      <w:r w:rsidR="00105D89">
        <w:rPr>
          <w:b/>
        </w:rPr>
        <w:t xml:space="preserve">Minutes from </w:t>
      </w:r>
      <w:r w:rsidR="00BB6A79">
        <w:rPr>
          <w:b/>
        </w:rPr>
        <w:t>April 7, 2023</w:t>
      </w:r>
      <w:r w:rsidR="00C5403B">
        <w:rPr>
          <w:b/>
        </w:rPr>
        <w:t xml:space="preserve"> </w:t>
      </w:r>
    </w:p>
    <w:p w14:paraId="0692C5C1" w14:textId="77777777" w:rsidR="00C5403B" w:rsidRDefault="008C0D30" w:rsidP="00BB6A79">
      <w:pPr>
        <w:pStyle w:val="ListParagraph"/>
        <w:numPr>
          <w:ilvl w:val="1"/>
          <w:numId w:val="1"/>
        </w:numPr>
        <w:spacing w:after="0" w:line="240" w:lineRule="auto"/>
        <w:jc w:val="both"/>
      </w:pPr>
      <w:r>
        <w:t xml:space="preserve">The minutes of meeting from </w:t>
      </w:r>
      <w:r w:rsidR="00BB6A79">
        <w:t>4.7.2023 were reviewed and amended to list Melissa Taggart as having given apologies.</w:t>
      </w:r>
    </w:p>
    <w:p w14:paraId="47B92ECA" w14:textId="77777777" w:rsidR="00BB6A79" w:rsidRDefault="00BB6A79" w:rsidP="00BB6A79">
      <w:pPr>
        <w:pStyle w:val="ListParagraph"/>
        <w:numPr>
          <w:ilvl w:val="1"/>
          <w:numId w:val="1"/>
        </w:numPr>
        <w:spacing w:after="0" w:line="240" w:lineRule="auto"/>
        <w:jc w:val="both"/>
      </w:pPr>
      <w:r>
        <w:t>Iraida moved that the minutes be approved subject to the amendment. Teresa seconded the motion and the minutes were a</w:t>
      </w:r>
      <w:r w:rsidR="00ED7195">
        <w:t>dopted</w:t>
      </w:r>
      <w:r>
        <w:t xml:space="preserve">. </w:t>
      </w:r>
    </w:p>
    <w:p w14:paraId="2644E5A2" w14:textId="77777777" w:rsidR="00105D89" w:rsidRDefault="00105D89" w:rsidP="00761ACF">
      <w:pPr>
        <w:pStyle w:val="ListParagraph"/>
        <w:spacing w:after="0" w:line="240" w:lineRule="auto"/>
        <w:ind w:left="792"/>
        <w:jc w:val="both"/>
      </w:pPr>
    </w:p>
    <w:p w14:paraId="3C2A410F" w14:textId="77777777" w:rsidR="00BB6A79" w:rsidRDefault="00BB6A79" w:rsidP="00761ACF">
      <w:pPr>
        <w:pStyle w:val="ListParagraph"/>
        <w:numPr>
          <w:ilvl w:val="0"/>
          <w:numId w:val="1"/>
        </w:numPr>
        <w:spacing w:after="0" w:line="240" w:lineRule="auto"/>
        <w:jc w:val="both"/>
        <w:rPr>
          <w:b/>
        </w:rPr>
      </w:pPr>
      <w:r>
        <w:rPr>
          <w:b/>
        </w:rPr>
        <w:t>Case Manager Meetings</w:t>
      </w:r>
    </w:p>
    <w:p w14:paraId="3C0EA1AF" w14:textId="77777777" w:rsidR="002E2339" w:rsidRPr="002E2339" w:rsidRDefault="00BB6A79" w:rsidP="002E2339">
      <w:pPr>
        <w:pStyle w:val="ListParagraph"/>
        <w:numPr>
          <w:ilvl w:val="1"/>
          <w:numId w:val="1"/>
        </w:numPr>
        <w:spacing w:after="0" w:line="240" w:lineRule="auto"/>
        <w:jc w:val="both"/>
        <w:rPr>
          <w:b/>
        </w:rPr>
      </w:pPr>
      <w:r w:rsidRPr="00BB6A79">
        <w:rPr>
          <w:b/>
        </w:rPr>
        <w:t xml:space="preserve">Re-introduction of Case Manager Meetings: </w:t>
      </w:r>
      <w:r>
        <w:t>The committee discussed the re-introduction of case manager meetings within the COC to help improve performance. Iraida noted that Becca Pritzl would be leading the meetings, replacing Sharen Pease who had led them prior to her retirement and before the COVID-19 pandemic.</w:t>
      </w:r>
    </w:p>
    <w:p w14:paraId="185D8A1F" w14:textId="77777777" w:rsidR="002E2339" w:rsidRPr="002E2339" w:rsidRDefault="00BB6A79" w:rsidP="002E2339">
      <w:pPr>
        <w:pStyle w:val="ListParagraph"/>
        <w:numPr>
          <w:ilvl w:val="1"/>
          <w:numId w:val="1"/>
        </w:numPr>
        <w:spacing w:after="0" w:line="240" w:lineRule="auto"/>
        <w:jc w:val="both"/>
        <w:rPr>
          <w:b/>
        </w:rPr>
      </w:pPr>
      <w:r w:rsidRPr="002E2339">
        <w:rPr>
          <w:b/>
        </w:rPr>
        <w:t xml:space="preserve">Benefits of Case Manager Meetings: </w:t>
      </w:r>
      <w:r>
        <w:t>Becca Pritzl was present and discussed her vision for the meeting and having Case Managers be able to interact with their peers and discuss issues of concern to improve services. She stated that the meeting was designated for case managers only and not supervisors</w:t>
      </w:r>
      <w:r w:rsidR="00F24D32">
        <w:t>. This is to</w:t>
      </w:r>
      <w:r>
        <w:t xml:space="preserve"> allow the case managers to feel free to be open in discussions.</w:t>
      </w:r>
    </w:p>
    <w:p w14:paraId="57888F0B" w14:textId="77777777" w:rsidR="00BB6A79" w:rsidRPr="002E2339" w:rsidRDefault="00BB6A79" w:rsidP="00CF4FBD">
      <w:pPr>
        <w:pStyle w:val="ListParagraph"/>
        <w:numPr>
          <w:ilvl w:val="1"/>
          <w:numId w:val="1"/>
        </w:numPr>
        <w:spacing w:after="0" w:line="240" w:lineRule="auto"/>
        <w:jc w:val="both"/>
        <w:rPr>
          <w:b/>
        </w:rPr>
      </w:pPr>
      <w:r w:rsidRPr="002E2339">
        <w:rPr>
          <w:b/>
        </w:rPr>
        <w:t xml:space="preserve">Frequency of Meeting: </w:t>
      </w:r>
      <w:r>
        <w:t>The first Case Manager Meeting was scheduled for July 7</w:t>
      </w:r>
      <w:r w:rsidRPr="002E2339">
        <w:rPr>
          <w:vertAlign w:val="superscript"/>
        </w:rPr>
        <w:t>th</w:t>
      </w:r>
      <w:r>
        <w:t xml:space="preserve"> at HOPES Center. The meeting will be schedule on a monthly basis.</w:t>
      </w:r>
    </w:p>
    <w:p w14:paraId="2CE47349" w14:textId="77777777" w:rsidR="00BB6A79" w:rsidRPr="00BB6A79" w:rsidRDefault="00BB6A79" w:rsidP="00BB6A79">
      <w:pPr>
        <w:pStyle w:val="ListParagraph"/>
        <w:numPr>
          <w:ilvl w:val="1"/>
          <w:numId w:val="1"/>
        </w:numPr>
        <w:spacing w:after="0" w:line="240" w:lineRule="auto"/>
        <w:jc w:val="both"/>
        <w:rPr>
          <w:b/>
        </w:rPr>
      </w:pPr>
      <w:r>
        <w:rPr>
          <w:b/>
        </w:rPr>
        <w:t xml:space="preserve">HALO Attendance: </w:t>
      </w:r>
      <w:r>
        <w:t>Melissa indicated that she planned to require HALO case managers to attend the meeting.</w:t>
      </w:r>
    </w:p>
    <w:p w14:paraId="53278CA3" w14:textId="77777777" w:rsidR="00BB6A79" w:rsidRDefault="00BB6A79" w:rsidP="00BB6A79">
      <w:pPr>
        <w:pStyle w:val="ListParagraph"/>
        <w:numPr>
          <w:ilvl w:val="1"/>
          <w:numId w:val="1"/>
        </w:numPr>
        <w:spacing w:after="0" w:line="240" w:lineRule="auto"/>
        <w:jc w:val="both"/>
        <w:rPr>
          <w:b/>
        </w:rPr>
      </w:pPr>
      <w:r>
        <w:rPr>
          <w:b/>
        </w:rPr>
        <w:t xml:space="preserve">Related Discussions: </w:t>
      </w:r>
      <w:r>
        <w:t>The committee then began to discuss various case manager level issues that affect COC performance, such as long-stayers in shelter and people with serious mental health conditions that can make housing and housing placement and retention challenging. The committee benefitted from Becca’s expertise in the</w:t>
      </w:r>
      <w:r w:rsidR="002E2339">
        <w:t>se areas, particularly around guardianship and laws and regulations related to mental health, involuntary detention, protective services, etc.</w:t>
      </w:r>
    </w:p>
    <w:p w14:paraId="2F4B303E" w14:textId="77777777" w:rsidR="002E2339" w:rsidRDefault="002E2339" w:rsidP="002E2339">
      <w:pPr>
        <w:pStyle w:val="ListParagraph"/>
        <w:spacing w:after="0" w:line="240" w:lineRule="auto"/>
        <w:ind w:left="792"/>
        <w:jc w:val="both"/>
        <w:rPr>
          <w:b/>
        </w:rPr>
      </w:pPr>
    </w:p>
    <w:p w14:paraId="72868AFE" w14:textId="77777777" w:rsidR="002E2339" w:rsidRPr="002E2339" w:rsidRDefault="002E2339" w:rsidP="002E2339">
      <w:pPr>
        <w:pStyle w:val="ListParagraph"/>
        <w:numPr>
          <w:ilvl w:val="0"/>
          <w:numId w:val="1"/>
        </w:numPr>
        <w:spacing w:after="0" w:line="480" w:lineRule="auto"/>
        <w:contextualSpacing w:val="0"/>
        <w:rPr>
          <w:b/>
        </w:rPr>
      </w:pPr>
      <w:r w:rsidRPr="002E2339">
        <w:rPr>
          <w:b/>
        </w:rPr>
        <w:t>Review FY 2022 LSA in Stella P via HDX2.0</w:t>
      </w:r>
    </w:p>
    <w:p w14:paraId="2E8F35A0" w14:textId="77777777" w:rsidR="00A07087" w:rsidRPr="00ED7195" w:rsidRDefault="002E2339" w:rsidP="002E2339">
      <w:pPr>
        <w:pStyle w:val="ListParagraph"/>
        <w:numPr>
          <w:ilvl w:val="1"/>
          <w:numId w:val="1"/>
        </w:numPr>
        <w:spacing w:after="0" w:line="240" w:lineRule="auto"/>
        <w:jc w:val="both"/>
      </w:pPr>
      <w:r w:rsidRPr="00ED7195">
        <w:rPr>
          <w:b/>
        </w:rPr>
        <w:t>Introduction to LSA in Stella P in Lieu of Review of SPM:</w:t>
      </w:r>
      <w:r w:rsidRPr="00ED7195">
        <w:t xml:space="preserve"> Following length</w:t>
      </w:r>
      <w:r w:rsidR="00F24D32">
        <w:t>y</w:t>
      </w:r>
      <w:r w:rsidRPr="00ED7195">
        <w:t xml:space="preserve"> discussions on the forthcoming case manager meetings and related issues, the committee opted to use the balance of its time remaining to explore LSA in Stella P to get a better understanding of how it works and could be used.</w:t>
      </w:r>
    </w:p>
    <w:p w14:paraId="4708FEA3" w14:textId="77777777" w:rsidR="002E2339" w:rsidRPr="002E2339" w:rsidRDefault="002E2339" w:rsidP="002E2339">
      <w:pPr>
        <w:pStyle w:val="ListParagraph"/>
        <w:numPr>
          <w:ilvl w:val="1"/>
          <w:numId w:val="1"/>
        </w:numPr>
        <w:spacing w:after="0" w:line="240" w:lineRule="auto"/>
        <w:jc w:val="both"/>
        <w:rPr>
          <w:b/>
        </w:rPr>
      </w:pPr>
      <w:r>
        <w:rPr>
          <w:b/>
          <w:i/>
        </w:rPr>
        <w:lastRenderedPageBreak/>
        <w:t>Walk-</w:t>
      </w:r>
      <w:r>
        <w:rPr>
          <w:b/>
        </w:rPr>
        <w:t xml:space="preserve">Through of Stella P: </w:t>
      </w:r>
      <w:r w:rsidR="00ED7195">
        <w:t xml:space="preserve">Iraida used FY2022 data to introduce / re-introduce the committee to Stella P, explaining that Stella used household data rather than individual data. The committee looked at various indicators such as Length of Time Homeless, Returns to Homelessness, and Exits to Permanent Housing and asked Iraida to “drill down” into points of interest, including demographics. The review was exploratory in nature and no action items were decided upon. </w:t>
      </w:r>
    </w:p>
    <w:p w14:paraId="3F1D7FF1" w14:textId="77777777" w:rsidR="002E2339" w:rsidRDefault="002E2339" w:rsidP="002E2339">
      <w:pPr>
        <w:pStyle w:val="ListParagraph"/>
        <w:spacing w:after="0" w:line="240" w:lineRule="auto"/>
        <w:ind w:left="792"/>
        <w:jc w:val="both"/>
        <w:rPr>
          <w:b/>
        </w:rPr>
      </w:pPr>
    </w:p>
    <w:p w14:paraId="69C21A63" w14:textId="77777777" w:rsidR="00ED7195" w:rsidRDefault="00ED7195" w:rsidP="00ED7195">
      <w:pPr>
        <w:pStyle w:val="ListParagraph"/>
        <w:numPr>
          <w:ilvl w:val="0"/>
          <w:numId w:val="1"/>
        </w:numPr>
        <w:spacing w:after="0" w:line="240" w:lineRule="auto"/>
        <w:contextualSpacing w:val="0"/>
      </w:pPr>
      <w:r w:rsidRPr="00ED7195">
        <w:rPr>
          <w:b/>
        </w:rPr>
        <w:t>Review current SPM Data FY2023 (10/01/2022 –6/30/2023):</w:t>
      </w:r>
      <w:r>
        <w:t xml:space="preserve"> This was not completed due to time limitations. </w:t>
      </w:r>
    </w:p>
    <w:p w14:paraId="567B4000" w14:textId="77777777" w:rsidR="00ED7195" w:rsidRDefault="00ED7195" w:rsidP="00ED7195">
      <w:pPr>
        <w:pStyle w:val="ListParagraph"/>
        <w:spacing w:after="0" w:line="240" w:lineRule="auto"/>
        <w:ind w:left="360"/>
        <w:contextualSpacing w:val="0"/>
      </w:pPr>
    </w:p>
    <w:p w14:paraId="51531964" w14:textId="77777777" w:rsidR="00ED7195" w:rsidRDefault="00ED7195" w:rsidP="00ED7195">
      <w:pPr>
        <w:pStyle w:val="ListParagraph"/>
        <w:numPr>
          <w:ilvl w:val="0"/>
          <w:numId w:val="1"/>
        </w:numPr>
        <w:spacing w:after="0" w:line="240" w:lineRule="auto"/>
        <w:contextualSpacing w:val="0"/>
      </w:pPr>
      <w:r>
        <w:rPr>
          <w:b/>
        </w:rPr>
        <w:t>Any Other Business:</w:t>
      </w:r>
      <w:r>
        <w:t xml:space="preserve"> There was no other business introduced. </w:t>
      </w:r>
    </w:p>
    <w:p w14:paraId="7C01DF8D" w14:textId="77777777" w:rsidR="00ED7195" w:rsidRDefault="00ED7195" w:rsidP="00ED7195">
      <w:pPr>
        <w:pStyle w:val="ListParagraph"/>
      </w:pPr>
    </w:p>
    <w:p w14:paraId="6EEA1656" w14:textId="77777777" w:rsidR="00ED7195" w:rsidRPr="00ED7195" w:rsidRDefault="00ED7195" w:rsidP="00ED7195">
      <w:pPr>
        <w:pStyle w:val="ListParagraph"/>
        <w:spacing w:after="0" w:line="240" w:lineRule="auto"/>
        <w:ind w:left="360"/>
        <w:contextualSpacing w:val="0"/>
      </w:pPr>
    </w:p>
    <w:p w14:paraId="2567D3A9" w14:textId="3E2BF2A5" w:rsidR="00DB26F2" w:rsidRPr="00ED7195" w:rsidRDefault="00DB26F2" w:rsidP="00ED7195">
      <w:pPr>
        <w:pStyle w:val="ListParagraph"/>
        <w:numPr>
          <w:ilvl w:val="0"/>
          <w:numId w:val="1"/>
        </w:numPr>
        <w:spacing w:after="0" w:line="240" w:lineRule="auto"/>
        <w:jc w:val="both"/>
      </w:pPr>
      <w:r w:rsidRPr="00ED7195">
        <w:rPr>
          <w:b/>
        </w:rPr>
        <w:t>Next Meeting</w:t>
      </w:r>
      <w:r w:rsidR="003F46A9" w:rsidRPr="00ED7195">
        <w:rPr>
          <w:b/>
        </w:rPr>
        <w:t>:</w:t>
      </w:r>
      <w:r w:rsidR="003F46A9" w:rsidRPr="00ED7195">
        <w:t xml:space="preserve"> </w:t>
      </w:r>
      <w:r w:rsidR="002F3831">
        <w:t>T</w:t>
      </w:r>
      <w:r w:rsidR="00907FD1" w:rsidRPr="00ED7195">
        <w:t xml:space="preserve">he Next Meeting was set for </w:t>
      </w:r>
      <w:r w:rsidR="00ED7195" w:rsidRPr="00ED7195">
        <w:t>October 6,</w:t>
      </w:r>
      <w:r w:rsidR="007712C1" w:rsidRPr="00ED7195">
        <w:t xml:space="preserve"> 2023.</w:t>
      </w:r>
    </w:p>
    <w:p w14:paraId="1B2FBBF6" w14:textId="77777777" w:rsidR="00907FD1" w:rsidRPr="00ED7195" w:rsidRDefault="00907FD1" w:rsidP="00761ACF">
      <w:pPr>
        <w:pStyle w:val="ListParagraph"/>
        <w:spacing w:after="0" w:line="240" w:lineRule="auto"/>
        <w:ind w:left="792"/>
        <w:jc w:val="both"/>
      </w:pPr>
    </w:p>
    <w:p w14:paraId="114A7D60" w14:textId="77777777" w:rsidR="00694537" w:rsidRPr="00ED7195" w:rsidRDefault="00ED20B4" w:rsidP="00ED7195">
      <w:pPr>
        <w:pStyle w:val="ListParagraph"/>
        <w:numPr>
          <w:ilvl w:val="0"/>
          <w:numId w:val="1"/>
        </w:numPr>
        <w:spacing w:after="0" w:line="240" w:lineRule="auto"/>
        <w:jc w:val="both"/>
      </w:pPr>
      <w:r w:rsidRPr="00ED7195">
        <w:rPr>
          <w:b/>
        </w:rPr>
        <w:t>Adjournment:</w:t>
      </w:r>
      <w:r w:rsidR="00694537" w:rsidRPr="00ED7195">
        <w:t xml:space="preserve"> With no other business, the meeting was adjourned at </w:t>
      </w:r>
      <w:r w:rsidR="007712C1" w:rsidRPr="00ED7195">
        <w:t>1 p.m.</w:t>
      </w:r>
    </w:p>
    <w:p w14:paraId="71B87768" w14:textId="77777777" w:rsidR="00ED7195" w:rsidRPr="00ED7195" w:rsidRDefault="00ED7195" w:rsidP="00ED7195">
      <w:pPr>
        <w:spacing w:after="0" w:line="240" w:lineRule="auto"/>
        <w:jc w:val="both"/>
        <w:rPr>
          <w:b/>
        </w:rPr>
      </w:pPr>
    </w:p>
    <w:sectPr w:rsidR="00ED7195" w:rsidRPr="00ED71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FC14" w14:textId="77777777" w:rsidR="00D64FBF" w:rsidRDefault="00D64FBF" w:rsidP="00CA2AE2">
      <w:pPr>
        <w:spacing w:after="0" w:line="240" w:lineRule="auto"/>
      </w:pPr>
      <w:r>
        <w:separator/>
      </w:r>
    </w:p>
  </w:endnote>
  <w:endnote w:type="continuationSeparator" w:id="0">
    <w:p w14:paraId="5C528120" w14:textId="77777777" w:rsidR="00D64FBF" w:rsidRDefault="00D64FBF" w:rsidP="00CA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65066"/>
      <w:docPartObj>
        <w:docPartGallery w:val="Page Numbers (Bottom of Page)"/>
        <w:docPartUnique/>
      </w:docPartObj>
    </w:sdtPr>
    <w:sdtEndPr>
      <w:rPr>
        <w:color w:val="7F7F7F" w:themeColor="background1" w:themeShade="7F"/>
        <w:spacing w:val="60"/>
      </w:rPr>
    </w:sdtEndPr>
    <w:sdtContent>
      <w:p w14:paraId="307AE4CA" w14:textId="77777777" w:rsidR="00472B7C" w:rsidRDefault="00472B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65B5" w:rsidRPr="000B65B5">
          <w:rPr>
            <w:b/>
            <w:bCs/>
            <w:noProof/>
          </w:rPr>
          <w:t>1</w:t>
        </w:r>
        <w:r>
          <w:rPr>
            <w:b/>
            <w:bCs/>
            <w:noProof/>
          </w:rPr>
          <w:fldChar w:fldCharType="end"/>
        </w:r>
        <w:r>
          <w:rPr>
            <w:b/>
            <w:bCs/>
          </w:rPr>
          <w:t xml:space="preserve"> | </w:t>
        </w:r>
        <w:r>
          <w:rPr>
            <w:color w:val="7F7F7F" w:themeColor="background1" w:themeShade="7F"/>
            <w:spacing w:val="60"/>
          </w:rPr>
          <w:t xml:space="preserve">Page        </w:t>
        </w:r>
        <w:r w:rsidRPr="000B65B5">
          <w:rPr>
            <w:color w:val="7F7F7F" w:themeColor="background1" w:themeShade="7F"/>
            <w:spacing w:val="60"/>
            <w:sz w:val="16"/>
            <w:szCs w:val="16"/>
          </w:rPr>
          <w:t xml:space="preserve"> </w:t>
        </w:r>
        <w:r w:rsidR="007712C1">
          <w:rPr>
            <w:color w:val="7F7F7F" w:themeColor="background1" w:themeShade="7F"/>
            <w:spacing w:val="60"/>
            <w:sz w:val="16"/>
            <w:szCs w:val="16"/>
          </w:rPr>
          <w:t xml:space="preserve">Draft Minutes </w:t>
        </w:r>
        <w:proofErr w:type="gramStart"/>
        <w:r w:rsidR="007712C1">
          <w:rPr>
            <w:color w:val="7F7F7F" w:themeColor="background1" w:themeShade="7F"/>
            <w:spacing w:val="60"/>
            <w:sz w:val="16"/>
            <w:szCs w:val="16"/>
          </w:rPr>
          <w:t xml:space="preserve">- </w:t>
        </w:r>
        <w:r w:rsidR="000B65B5" w:rsidRPr="000B65B5">
          <w:rPr>
            <w:color w:val="7F7F7F" w:themeColor="background1" w:themeShade="7F"/>
            <w:spacing w:val="60"/>
            <w:sz w:val="16"/>
            <w:szCs w:val="16"/>
          </w:rPr>
          <w:t xml:space="preserve"> Systems</w:t>
        </w:r>
        <w:proofErr w:type="gramEnd"/>
        <w:r w:rsidR="000B65B5" w:rsidRPr="000B65B5">
          <w:rPr>
            <w:color w:val="7F7F7F" w:themeColor="background1" w:themeShade="7F"/>
            <w:spacing w:val="60"/>
            <w:sz w:val="16"/>
            <w:szCs w:val="16"/>
          </w:rPr>
          <w:t xml:space="preserve"> Performance Committee </w:t>
        </w:r>
        <w:r w:rsidR="00ED7195">
          <w:rPr>
            <w:color w:val="7F7F7F" w:themeColor="background1" w:themeShade="7F"/>
            <w:spacing w:val="60"/>
            <w:sz w:val="16"/>
            <w:szCs w:val="16"/>
          </w:rPr>
          <w:t>7</w:t>
        </w:r>
        <w:r w:rsidR="007712C1">
          <w:rPr>
            <w:color w:val="7F7F7F" w:themeColor="background1" w:themeShade="7F"/>
            <w:spacing w:val="60"/>
            <w:sz w:val="16"/>
            <w:szCs w:val="16"/>
          </w:rPr>
          <w:t>.7.2023</w:t>
        </w:r>
      </w:p>
    </w:sdtContent>
  </w:sdt>
  <w:p w14:paraId="75A7D8D8" w14:textId="77777777" w:rsidR="00472B7C" w:rsidRDefault="0047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D0E7" w14:textId="77777777" w:rsidR="00D64FBF" w:rsidRDefault="00D64FBF" w:rsidP="00CA2AE2">
      <w:pPr>
        <w:spacing w:after="0" w:line="240" w:lineRule="auto"/>
      </w:pPr>
      <w:r>
        <w:separator/>
      </w:r>
    </w:p>
  </w:footnote>
  <w:footnote w:type="continuationSeparator" w:id="0">
    <w:p w14:paraId="28F90044" w14:textId="77777777" w:rsidR="00D64FBF" w:rsidRDefault="00D64FBF" w:rsidP="00CA2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9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E29FA"/>
    <w:multiLevelType w:val="hybridMultilevel"/>
    <w:tmpl w:val="28300A4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4AC74F2"/>
    <w:multiLevelType w:val="multilevel"/>
    <w:tmpl w:val="5A2A7F46"/>
    <w:lvl w:ilvl="0">
      <w:numFmt w:val="bullet"/>
      <w:lvlText w:val="-"/>
      <w:lvlJc w:val="left"/>
      <w:pPr>
        <w:ind w:left="1080" w:hanging="360"/>
      </w:pPr>
      <w:rPr>
        <w:rFonts w:ascii="Calibri" w:eastAsiaTheme="minorHAnsi" w:hAnsi="Calibri" w:cs="Calibri"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61576D4"/>
    <w:multiLevelType w:val="hybridMultilevel"/>
    <w:tmpl w:val="DFA8E85E"/>
    <w:lvl w:ilvl="0" w:tplc="0F48C03E">
      <w:start w:val="1"/>
      <w:numFmt w:val="bullet"/>
      <w:lvlText w:val="•"/>
      <w:lvlJc w:val="left"/>
      <w:pPr>
        <w:tabs>
          <w:tab w:val="num" w:pos="720"/>
        </w:tabs>
        <w:ind w:left="720" w:hanging="360"/>
      </w:pPr>
      <w:rPr>
        <w:rFonts w:ascii="Arial" w:hAnsi="Arial" w:hint="default"/>
      </w:rPr>
    </w:lvl>
    <w:lvl w:ilvl="1" w:tplc="863628F4" w:tentative="1">
      <w:start w:val="1"/>
      <w:numFmt w:val="bullet"/>
      <w:lvlText w:val="•"/>
      <w:lvlJc w:val="left"/>
      <w:pPr>
        <w:tabs>
          <w:tab w:val="num" w:pos="1440"/>
        </w:tabs>
        <w:ind w:left="1440" w:hanging="360"/>
      </w:pPr>
      <w:rPr>
        <w:rFonts w:ascii="Arial" w:hAnsi="Arial" w:hint="default"/>
      </w:rPr>
    </w:lvl>
    <w:lvl w:ilvl="2" w:tplc="643830F2" w:tentative="1">
      <w:start w:val="1"/>
      <w:numFmt w:val="bullet"/>
      <w:lvlText w:val="•"/>
      <w:lvlJc w:val="left"/>
      <w:pPr>
        <w:tabs>
          <w:tab w:val="num" w:pos="2160"/>
        </w:tabs>
        <w:ind w:left="2160" w:hanging="360"/>
      </w:pPr>
      <w:rPr>
        <w:rFonts w:ascii="Arial" w:hAnsi="Arial" w:hint="default"/>
      </w:rPr>
    </w:lvl>
    <w:lvl w:ilvl="3" w:tplc="FBB62190" w:tentative="1">
      <w:start w:val="1"/>
      <w:numFmt w:val="bullet"/>
      <w:lvlText w:val="•"/>
      <w:lvlJc w:val="left"/>
      <w:pPr>
        <w:tabs>
          <w:tab w:val="num" w:pos="2880"/>
        </w:tabs>
        <w:ind w:left="2880" w:hanging="360"/>
      </w:pPr>
      <w:rPr>
        <w:rFonts w:ascii="Arial" w:hAnsi="Arial" w:hint="default"/>
      </w:rPr>
    </w:lvl>
    <w:lvl w:ilvl="4" w:tplc="D676215C" w:tentative="1">
      <w:start w:val="1"/>
      <w:numFmt w:val="bullet"/>
      <w:lvlText w:val="•"/>
      <w:lvlJc w:val="left"/>
      <w:pPr>
        <w:tabs>
          <w:tab w:val="num" w:pos="3600"/>
        </w:tabs>
        <w:ind w:left="3600" w:hanging="360"/>
      </w:pPr>
      <w:rPr>
        <w:rFonts w:ascii="Arial" w:hAnsi="Arial" w:hint="default"/>
      </w:rPr>
    </w:lvl>
    <w:lvl w:ilvl="5" w:tplc="3642079E" w:tentative="1">
      <w:start w:val="1"/>
      <w:numFmt w:val="bullet"/>
      <w:lvlText w:val="•"/>
      <w:lvlJc w:val="left"/>
      <w:pPr>
        <w:tabs>
          <w:tab w:val="num" w:pos="4320"/>
        </w:tabs>
        <w:ind w:left="4320" w:hanging="360"/>
      </w:pPr>
      <w:rPr>
        <w:rFonts w:ascii="Arial" w:hAnsi="Arial" w:hint="default"/>
      </w:rPr>
    </w:lvl>
    <w:lvl w:ilvl="6" w:tplc="A5961F6E" w:tentative="1">
      <w:start w:val="1"/>
      <w:numFmt w:val="bullet"/>
      <w:lvlText w:val="•"/>
      <w:lvlJc w:val="left"/>
      <w:pPr>
        <w:tabs>
          <w:tab w:val="num" w:pos="5040"/>
        </w:tabs>
        <w:ind w:left="5040" w:hanging="360"/>
      </w:pPr>
      <w:rPr>
        <w:rFonts w:ascii="Arial" w:hAnsi="Arial" w:hint="default"/>
      </w:rPr>
    </w:lvl>
    <w:lvl w:ilvl="7" w:tplc="1E6C6DEC" w:tentative="1">
      <w:start w:val="1"/>
      <w:numFmt w:val="bullet"/>
      <w:lvlText w:val="•"/>
      <w:lvlJc w:val="left"/>
      <w:pPr>
        <w:tabs>
          <w:tab w:val="num" w:pos="5760"/>
        </w:tabs>
        <w:ind w:left="5760" w:hanging="360"/>
      </w:pPr>
      <w:rPr>
        <w:rFonts w:ascii="Arial" w:hAnsi="Arial" w:hint="default"/>
      </w:rPr>
    </w:lvl>
    <w:lvl w:ilvl="8" w:tplc="731209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51199"/>
    <w:multiLevelType w:val="hybridMultilevel"/>
    <w:tmpl w:val="AD88DE5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20ED51F1"/>
    <w:multiLevelType w:val="hybridMultilevel"/>
    <w:tmpl w:val="6F940704"/>
    <w:lvl w:ilvl="0" w:tplc="8B441E5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884E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C4441A"/>
    <w:multiLevelType w:val="hybridMultilevel"/>
    <w:tmpl w:val="FF9C95F4"/>
    <w:lvl w:ilvl="0" w:tplc="B7D62EA6">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500733"/>
    <w:multiLevelType w:val="hybridMultilevel"/>
    <w:tmpl w:val="29946B0E"/>
    <w:lvl w:ilvl="0" w:tplc="6E3EA3F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9937673">
    <w:abstractNumId w:val="0"/>
  </w:num>
  <w:num w:numId="2" w16cid:durableId="1513182610">
    <w:abstractNumId w:val="6"/>
  </w:num>
  <w:num w:numId="3" w16cid:durableId="1157376791">
    <w:abstractNumId w:val="7"/>
  </w:num>
  <w:num w:numId="4" w16cid:durableId="1849523163">
    <w:abstractNumId w:val="5"/>
  </w:num>
  <w:num w:numId="5" w16cid:durableId="118424571">
    <w:abstractNumId w:val="3"/>
  </w:num>
  <w:num w:numId="6" w16cid:durableId="837888932">
    <w:abstractNumId w:val="2"/>
  </w:num>
  <w:num w:numId="7" w16cid:durableId="1985115592">
    <w:abstractNumId w:val="4"/>
  </w:num>
  <w:num w:numId="8" w16cid:durableId="621034096">
    <w:abstractNumId w:val="1"/>
  </w:num>
  <w:num w:numId="9" w16cid:durableId="784345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0D"/>
    <w:rsid w:val="000045F0"/>
    <w:rsid w:val="00005B39"/>
    <w:rsid w:val="00013C7C"/>
    <w:rsid w:val="000239FF"/>
    <w:rsid w:val="00080575"/>
    <w:rsid w:val="00085528"/>
    <w:rsid w:val="00096278"/>
    <w:rsid w:val="000B5D37"/>
    <w:rsid w:val="000B65B5"/>
    <w:rsid w:val="000B6CC6"/>
    <w:rsid w:val="000F1CC4"/>
    <w:rsid w:val="00105D89"/>
    <w:rsid w:val="00121914"/>
    <w:rsid w:val="00164A07"/>
    <w:rsid w:val="0018568F"/>
    <w:rsid w:val="001B23BD"/>
    <w:rsid w:val="001C0C39"/>
    <w:rsid w:val="001C633B"/>
    <w:rsid w:val="001F7339"/>
    <w:rsid w:val="002023A9"/>
    <w:rsid w:val="002351AC"/>
    <w:rsid w:val="00241BB1"/>
    <w:rsid w:val="00271E2D"/>
    <w:rsid w:val="002B26B8"/>
    <w:rsid w:val="002E2339"/>
    <w:rsid w:val="002F3831"/>
    <w:rsid w:val="00305090"/>
    <w:rsid w:val="00320BFC"/>
    <w:rsid w:val="003A65C5"/>
    <w:rsid w:val="003C0073"/>
    <w:rsid w:val="003C4359"/>
    <w:rsid w:val="003F46A9"/>
    <w:rsid w:val="00406428"/>
    <w:rsid w:val="00472B7C"/>
    <w:rsid w:val="004B0942"/>
    <w:rsid w:val="004E5CB3"/>
    <w:rsid w:val="0059351D"/>
    <w:rsid w:val="005A746A"/>
    <w:rsid w:val="005D5508"/>
    <w:rsid w:val="00694537"/>
    <w:rsid w:val="006B669A"/>
    <w:rsid w:val="007163C3"/>
    <w:rsid w:val="00724A94"/>
    <w:rsid w:val="00761ACF"/>
    <w:rsid w:val="00765AB0"/>
    <w:rsid w:val="007712C1"/>
    <w:rsid w:val="007B2AA4"/>
    <w:rsid w:val="007C464C"/>
    <w:rsid w:val="007C779A"/>
    <w:rsid w:val="00807DA0"/>
    <w:rsid w:val="00820C81"/>
    <w:rsid w:val="00847620"/>
    <w:rsid w:val="00866D65"/>
    <w:rsid w:val="008C0D30"/>
    <w:rsid w:val="008D26C9"/>
    <w:rsid w:val="008D5266"/>
    <w:rsid w:val="00907FD1"/>
    <w:rsid w:val="009275A7"/>
    <w:rsid w:val="0093340D"/>
    <w:rsid w:val="0094094B"/>
    <w:rsid w:val="0094571B"/>
    <w:rsid w:val="00971574"/>
    <w:rsid w:val="009D78EF"/>
    <w:rsid w:val="00A0013D"/>
    <w:rsid w:val="00A07087"/>
    <w:rsid w:val="00A37E9C"/>
    <w:rsid w:val="00A71E13"/>
    <w:rsid w:val="00A7347F"/>
    <w:rsid w:val="00A8320E"/>
    <w:rsid w:val="00AB02CA"/>
    <w:rsid w:val="00AB0BC2"/>
    <w:rsid w:val="00AC7F90"/>
    <w:rsid w:val="00B5323D"/>
    <w:rsid w:val="00B745BD"/>
    <w:rsid w:val="00B7715D"/>
    <w:rsid w:val="00BB6A79"/>
    <w:rsid w:val="00BD6565"/>
    <w:rsid w:val="00BF0000"/>
    <w:rsid w:val="00C105A6"/>
    <w:rsid w:val="00C5403B"/>
    <w:rsid w:val="00C77D00"/>
    <w:rsid w:val="00CA2AE2"/>
    <w:rsid w:val="00CD0C8C"/>
    <w:rsid w:val="00CE4E0D"/>
    <w:rsid w:val="00D22165"/>
    <w:rsid w:val="00D564A8"/>
    <w:rsid w:val="00D64FBF"/>
    <w:rsid w:val="00DB26F2"/>
    <w:rsid w:val="00DE1548"/>
    <w:rsid w:val="00DE7746"/>
    <w:rsid w:val="00DF7ECF"/>
    <w:rsid w:val="00E00FFD"/>
    <w:rsid w:val="00E23022"/>
    <w:rsid w:val="00E30628"/>
    <w:rsid w:val="00E829A1"/>
    <w:rsid w:val="00EA1A1C"/>
    <w:rsid w:val="00ED20B4"/>
    <w:rsid w:val="00ED7195"/>
    <w:rsid w:val="00F24D32"/>
    <w:rsid w:val="00F372AA"/>
    <w:rsid w:val="00F43CEA"/>
    <w:rsid w:val="00F77F38"/>
    <w:rsid w:val="00F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4AB8"/>
  <w15:chartTrackingRefBased/>
  <w15:docId w15:val="{E834F0E1-2DC8-471E-B0ED-18BC1B03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0D"/>
    <w:pPr>
      <w:ind w:left="720"/>
      <w:contextualSpacing/>
    </w:pPr>
  </w:style>
  <w:style w:type="character" w:styleId="Hyperlink">
    <w:name w:val="Hyperlink"/>
    <w:basedOn w:val="DefaultParagraphFont"/>
    <w:uiPriority w:val="99"/>
    <w:semiHidden/>
    <w:unhideWhenUsed/>
    <w:rsid w:val="00164A07"/>
    <w:rPr>
      <w:color w:val="0000FF"/>
      <w:u w:val="single"/>
    </w:rPr>
  </w:style>
  <w:style w:type="paragraph" w:styleId="Header">
    <w:name w:val="header"/>
    <w:basedOn w:val="Normal"/>
    <w:link w:val="HeaderChar"/>
    <w:uiPriority w:val="99"/>
    <w:unhideWhenUsed/>
    <w:rsid w:val="00CA2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E2"/>
  </w:style>
  <w:style w:type="paragraph" w:styleId="Footer">
    <w:name w:val="footer"/>
    <w:basedOn w:val="Normal"/>
    <w:link w:val="FooterChar"/>
    <w:uiPriority w:val="99"/>
    <w:unhideWhenUsed/>
    <w:rsid w:val="00CA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E2"/>
  </w:style>
  <w:style w:type="paragraph" w:styleId="FootnoteText">
    <w:name w:val="footnote text"/>
    <w:basedOn w:val="Normal"/>
    <w:link w:val="FootnoteTextChar"/>
    <w:uiPriority w:val="99"/>
    <w:semiHidden/>
    <w:unhideWhenUsed/>
    <w:rsid w:val="00940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94B"/>
    <w:rPr>
      <w:sz w:val="20"/>
      <w:szCs w:val="20"/>
    </w:rPr>
  </w:style>
  <w:style w:type="character" w:styleId="FootnoteReference">
    <w:name w:val="footnote reference"/>
    <w:basedOn w:val="DefaultParagraphFont"/>
    <w:uiPriority w:val="99"/>
    <w:semiHidden/>
    <w:unhideWhenUsed/>
    <w:rsid w:val="0094094B"/>
    <w:rPr>
      <w:vertAlign w:val="superscript"/>
    </w:rPr>
  </w:style>
  <w:style w:type="paragraph" w:styleId="BalloonText">
    <w:name w:val="Balloon Text"/>
    <w:basedOn w:val="Normal"/>
    <w:link w:val="BalloonTextChar"/>
    <w:uiPriority w:val="99"/>
    <w:semiHidden/>
    <w:unhideWhenUsed/>
    <w:rsid w:val="008D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66"/>
    <w:rPr>
      <w:rFonts w:ascii="Segoe UI" w:hAnsi="Segoe UI" w:cs="Segoe UI"/>
      <w:sz w:val="18"/>
      <w:szCs w:val="18"/>
    </w:rPr>
  </w:style>
  <w:style w:type="table" w:styleId="TableGrid">
    <w:name w:val="Table Grid"/>
    <w:basedOn w:val="TableNormal"/>
    <w:uiPriority w:val="39"/>
    <w:rsid w:val="0002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4185">
      <w:bodyDiv w:val="1"/>
      <w:marLeft w:val="0"/>
      <w:marRight w:val="0"/>
      <w:marTop w:val="0"/>
      <w:marBottom w:val="0"/>
      <w:divBdr>
        <w:top w:val="none" w:sz="0" w:space="0" w:color="auto"/>
        <w:left w:val="none" w:sz="0" w:space="0" w:color="auto"/>
        <w:bottom w:val="none" w:sz="0" w:space="0" w:color="auto"/>
        <w:right w:val="none" w:sz="0" w:space="0" w:color="auto"/>
      </w:divBdr>
      <w:divsChild>
        <w:div w:id="307168612">
          <w:marLeft w:val="360"/>
          <w:marRight w:val="0"/>
          <w:marTop w:val="200"/>
          <w:marBottom w:val="0"/>
          <w:divBdr>
            <w:top w:val="none" w:sz="0" w:space="0" w:color="auto"/>
            <w:left w:val="none" w:sz="0" w:space="0" w:color="auto"/>
            <w:bottom w:val="none" w:sz="0" w:space="0" w:color="auto"/>
            <w:right w:val="none" w:sz="0" w:space="0" w:color="auto"/>
          </w:divBdr>
        </w:div>
        <w:div w:id="1754665450">
          <w:marLeft w:val="360"/>
          <w:marRight w:val="0"/>
          <w:marTop w:val="200"/>
          <w:marBottom w:val="0"/>
          <w:divBdr>
            <w:top w:val="none" w:sz="0" w:space="0" w:color="auto"/>
            <w:left w:val="none" w:sz="0" w:space="0" w:color="auto"/>
            <w:bottom w:val="none" w:sz="0" w:space="0" w:color="auto"/>
            <w:right w:val="none" w:sz="0" w:space="0" w:color="auto"/>
          </w:divBdr>
        </w:div>
        <w:div w:id="375932160">
          <w:marLeft w:val="360"/>
          <w:marRight w:val="0"/>
          <w:marTop w:val="200"/>
          <w:marBottom w:val="0"/>
          <w:divBdr>
            <w:top w:val="none" w:sz="0" w:space="0" w:color="auto"/>
            <w:left w:val="none" w:sz="0" w:space="0" w:color="auto"/>
            <w:bottom w:val="none" w:sz="0" w:space="0" w:color="auto"/>
            <w:right w:val="none" w:sz="0" w:space="0" w:color="auto"/>
          </w:divBdr>
        </w:div>
      </w:divsChild>
    </w:div>
    <w:div w:id="717164873">
      <w:bodyDiv w:val="1"/>
      <w:marLeft w:val="0"/>
      <w:marRight w:val="0"/>
      <w:marTop w:val="0"/>
      <w:marBottom w:val="0"/>
      <w:divBdr>
        <w:top w:val="none" w:sz="0" w:space="0" w:color="auto"/>
        <w:left w:val="none" w:sz="0" w:space="0" w:color="auto"/>
        <w:bottom w:val="none" w:sz="0" w:space="0" w:color="auto"/>
        <w:right w:val="none" w:sz="0" w:space="0" w:color="auto"/>
      </w:divBdr>
    </w:div>
    <w:div w:id="868224647">
      <w:bodyDiv w:val="1"/>
      <w:marLeft w:val="0"/>
      <w:marRight w:val="0"/>
      <w:marTop w:val="0"/>
      <w:marBottom w:val="0"/>
      <w:divBdr>
        <w:top w:val="none" w:sz="0" w:space="0" w:color="auto"/>
        <w:left w:val="none" w:sz="0" w:space="0" w:color="auto"/>
        <w:bottom w:val="none" w:sz="0" w:space="0" w:color="auto"/>
        <w:right w:val="none" w:sz="0" w:space="0" w:color="auto"/>
      </w:divBdr>
    </w:div>
    <w:div w:id="12861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E1D3F4-AA78-48CA-8456-09CAB3A7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Iraida Vazquez</cp:lastModifiedBy>
  <cp:revision>4</cp:revision>
  <cp:lastPrinted>2023-10-05T18:04:00Z</cp:lastPrinted>
  <dcterms:created xsi:type="dcterms:W3CDTF">2023-10-05T18:38:00Z</dcterms:created>
  <dcterms:modified xsi:type="dcterms:W3CDTF">2023-10-05T20:38:00Z</dcterms:modified>
</cp:coreProperties>
</file>